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playground planner</w:t>
      </w:r>
    </w:p>
    <w:p>
      <w:r>
        <w:t>Year 1 student investigation</w:t>
      </w:r>
    </w:p>
    <w:p>
      <w:r>
        <w:t>Help Kiki choose inside or outside. Follow the weather arrows.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playground planner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