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Valid JSON invalid action</w:t>
      </w:r>
    </w:p>
    <w:p>
      <w:r>
        <w:t>Year 11 student investigation</w:t>
      </w:r>
    </w:p>
    <w:p>
      <w:r>
        <w:t>Does a well-formed action satisfy your contract?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Author a schema and permission policy. Test a valid action, extra field, wrong type and unauthorised action.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Valid JSON, invalid action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