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 signal with weight behind it</w:t>
      </w:r>
    </w:p>
    <w:p>
      <w:r>
        <w:t>Year 8 student investigation</w:t>
      </w:r>
    </w:p>
    <w:p>
      <w:r>
        <w:t>What can one weighted signal separate?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Compare a single threshold with a two-hidden-unit network on all four XOR inputs.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signal with weight behind it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