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 unbroken chain can still be wrong</w:t>
      </w:r>
    </w:p>
    <w:p>
      <w:r>
        <w:t>Year 8 student investigation</w:t>
      </w:r>
    </w:p>
    <w:p>
      <w:r>
        <w:t>What does an intact evidence chain actually establish?</w:t>
      </w:r>
    </w:p>
    <w:p>
      <w:pPr>
        <w:pStyle w:val="Heading1"/>
      </w:pPr>
      <w:r>
        <w:t>Hypothesis and criterion</w:t>
      </w:r>
    </w:p>
    <w:p>
      <w:r>
        <w:t>Name the expected effect, the measurement and what would count against your explanation.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Method and reproducibility</w:t>
      </w:r>
    </w:p>
    <w:p>
      <w:r>
        <w:t>Record cases, source, units, parameters, controls and how cases are split.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Paired evidence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37"/>
        <w:gridCol w:w="2437"/>
        <w:gridCol w:w="2437"/>
        <w:gridCol w:w="2437"/>
      </w:tblGrid>
      <w:tr>
        <w:trPr>
          <w:cantSplit/>
          <w:tblHeader/>
        </w:trPr>
        <w:tc>
          <w:tcPr>
            <w:tcW w:type="dxa" w:w="2437"/>
          </w:tcPr>
          <w:p>
            <w:r>
              <w:rPr>
                <w:sz w:val="22"/>
              </w:rPr>
              <w:t>Case and split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Baseline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Changed result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Interpretation</w:t>
            </w:r>
          </w:p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</w:tbl>
    <w:p>
      <w:r>
        <w:br w:type="page"/>
      </w:r>
    </w:p>
    <w:p>
      <w:pPr>
        <w:pStyle w:val="Heading1"/>
      </w:pPr>
      <w:r>
        <w:t>Counterexample and revised design</w:t>
      </w:r>
    </w:p>
    <w:p>
      <w:r>
        <w:t>Record a trusted starting digest separately. Compare content alteration, chain recomputation and an untrusted original claim.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Individual defence</w:t>
      </w:r>
    </w:p>
    <w:p>
      <w:r>
        <w:t>Explain one exact result, the mechanism, your limitation and what would overturn your claim.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Handover and tool use</w:t>
      </w:r>
    </w:p>
    <w:p>
      <w:r>
        <w:t>Next test, saved project filename, tools used and which work is your own.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unbroken chain can still be wrong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